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D4" w:rsidRDefault="00825CCA">
      <w:pPr>
        <w:rPr>
          <w:b/>
        </w:rPr>
      </w:pPr>
      <w:r w:rsidRPr="00836AD4">
        <w:rPr>
          <w:b/>
        </w:rPr>
        <w:t xml:space="preserve">EMPLOYMENT </w:t>
      </w:r>
      <w:r w:rsidR="00836AD4" w:rsidRPr="00836AD4">
        <w:rPr>
          <w:b/>
        </w:rPr>
        <w:t xml:space="preserve">LAW - </w:t>
      </w:r>
      <w:r w:rsidR="00F60905">
        <w:rPr>
          <w:b/>
        </w:rPr>
        <w:t>Employer</w:t>
      </w:r>
    </w:p>
    <w:p w:rsidR="00B32D68" w:rsidRDefault="00B32D68" w:rsidP="00B32D68">
      <w:pPr>
        <w:rPr>
          <w:b/>
        </w:rPr>
      </w:pPr>
      <w:r w:rsidRPr="00836AD4">
        <w:rPr>
          <w:b/>
        </w:rPr>
        <w:t xml:space="preserve">Annual advisory service for Employers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B32D68" w:rsidTr="008C05F1">
        <w:tc>
          <w:tcPr>
            <w:tcW w:w="4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68" w:rsidRDefault="00B32D68" w:rsidP="00B32D68">
            <w:r>
              <w:rPr>
                <w:b/>
                <w:bCs/>
              </w:rPr>
              <w:t xml:space="preserve">Service </w:t>
            </w:r>
          </w:p>
        </w:tc>
        <w:tc>
          <w:tcPr>
            <w:tcW w:w="4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D68" w:rsidRDefault="00B32D68" w:rsidP="00B32D68">
            <w:r>
              <w:t xml:space="preserve">12 month ongoing advisory service for Company’s; guiding them on matters relating to Employment Law &amp; HR. </w:t>
            </w:r>
          </w:p>
        </w:tc>
      </w:tr>
      <w:tr w:rsidR="00B32D68" w:rsidTr="008C05F1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68" w:rsidRDefault="00B32D68" w:rsidP="00B32D68">
            <w:r>
              <w:rPr>
                <w:b/>
                <w:bCs/>
              </w:rPr>
              <w:t>Cost</w:t>
            </w:r>
            <w: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D68" w:rsidRDefault="00B32D68" w:rsidP="008C05F1">
            <w:r>
              <w:t xml:space="preserve">The cost is dependent upon the size of the company and subject to detailed assessment of their needs. </w:t>
            </w:r>
          </w:p>
          <w:p w:rsidR="00B32D68" w:rsidRDefault="00B32D68" w:rsidP="008C05F1">
            <w:r>
              <w:t xml:space="preserve">Once agreed, the cost will be fixed for a 12 month period. </w:t>
            </w:r>
          </w:p>
          <w:p w:rsidR="00B32D68" w:rsidRDefault="00B32D68" w:rsidP="008C05F1">
            <w:r>
              <w:t>Additional fees will apply for any advice required outside of Employment law &amp; HR, or, if an Employment Tribunal claim is brought against the company.</w:t>
            </w:r>
          </w:p>
          <w:p w:rsidR="00B32D68" w:rsidRDefault="00B32D68" w:rsidP="008C05F1">
            <w:r>
              <w:t xml:space="preserve">All additional fees will be discussed with the client in advance. </w:t>
            </w:r>
          </w:p>
        </w:tc>
      </w:tr>
      <w:tr w:rsidR="00B32D68" w:rsidTr="008C05F1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68" w:rsidRDefault="00B32D68" w:rsidP="00B32D68">
            <w:r>
              <w:rPr>
                <w:b/>
                <w:bCs/>
              </w:rPr>
              <w:t>Basis for charges</w:t>
            </w:r>
            <w: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D68" w:rsidRDefault="00B32D68" w:rsidP="008C05F1">
            <w:r>
              <w:t>The following hourly rates apply:</w:t>
            </w:r>
          </w:p>
          <w:p w:rsidR="00B32D68" w:rsidRDefault="00B32D68" w:rsidP="008C05F1">
            <w:r>
              <w:t xml:space="preserve">Partner - £220 + Vat @ 20% </w:t>
            </w:r>
          </w:p>
          <w:p w:rsidR="00B32D68" w:rsidRDefault="00B32D68" w:rsidP="008C05F1">
            <w:r>
              <w:t xml:space="preserve">Associate solicitor - £200 + Vat @ 20% </w:t>
            </w:r>
          </w:p>
          <w:p w:rsidR="00B32D68" w:rsidRDefault="00B32D68" w:rsidP="008C05F1">
            <w:r>
              <w:t xml:space="preserve">Solicitor - £180 + Vat @ 20% </w:t>
            </w:r>
          </w:p>
          <w:p w:rsidR="00B32D68" w:rsidRDefault="00B32D68" w:rsidP="008C05F1">
            <w:r>
              <w:t xml:space="preserve">Trainee Solicitor and Paralegal - £130 + Vat @ 20% </w:t>
            </w:r>
          </w:p>
        </w:tc>
      </w:tr>
      <w:tr w:rsidR="00B32D68" w:rsidTr="008C05F1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68" w:rsidRDefault="00B32D68" w:rsidP="00B32D68">
            <w:r>
              <w:rPr>
                <w:b/>
                <w:bCs/>
              </w:rPr>
              <w:t>Description of and cost of any likely disbursements.</w:t>
            </w:r>
            <w:r>
              <w:t xml:space="preserve"> 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D68" w:rsidRDefault="00B32D68" w:rsidP="008C05F1">
            <w:r>
              <w:t>If a Barrister is instructed to represent the client, it is likely to cost:</w:t>
            </w:r>
          </w:p>
          <w:p w:rsidR="00B32D68" w:rsidRDefault="00B32D68" w:rsidP="008C05F1">
            <w:r>
              <w:t xml:space="preserve">£1,500 - £2 ,500 &amp; Vat @ 20% for day one, and </w:t>
            </w:r>
          </w:p>
          <w:p w:rsidR="00B32D68" w:rsidRDefault="00B32D68" w:rsidP="008C05F1">
            <w:r>
              <w:t>£750 - £1,500 &amp; Vat @ 20% for each extra day.</w:t>
            </w:r>
          </w:p>
          <w:p w:rsidR="00B32D68" w:rsidRDefault="00B32D68" w:rsidP="008C05F1">
            <w:r>
              <w:t>The difference in fee will depend upon the seniority of Barrister instructed.</w:t>
            </w:r>
          </w:p>
        </w:tc>
      </w:tr>
      <w:tr w:rsidR="00B32D68" w:rsidTr="008C05F1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68" w:rsidRDefault="00D474B7" w:rsidP="008C05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Key stages of </w:t>
            </w:r>
            <w:bookmarkStart w:id="0" w:name="_GoBack"/>
            <w:bookmarkEnd w:id="0"/>
            <w:r>
              <w:rPr>
                <w:b/>
                <w:bCs/>
              </w:rPr>
              <w:t>the matter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D68" w:rsidRDefault="00B32D68" w:rsidP="008C05F1">
            <w:r>
              <w:t xml:space="preserve">It is not possible to detail the key stages as they differ for every client, dependent upon their needs. </w:t>
            </w:r>
          </w:p>
          <w:p w:rsidR="00B32D68" w:rsidRDefault="00B32D68" w:rsidP="008C05F1">
            <w:r>
              <w:t xml:space="preserve">The first step would be a meeting with MSB Solicitors to consider the needs of the company </w:t>
            </w:r>
            <w:r>
              <w:lastRenderedPageBreak/>
              <w:t xml:space="preserve">and to agree an action plan, as well as a fee for the service. </w:t>
            </w:r>
          </w:p>
        </w:tc>
      </w:tr>
      <w:tr w:rsidR="00B32D68" w:rsidTr="008C05F1">
        <w:tc>
          <w:tcPr>
            <w:tcW w:w="4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D68" w:rsidRDefault="00B32D68" w:rsidP="008C05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Are there any services which might reasonably be expected to be included but which are not included within the price displayed?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D68" w:rsidRDefault="00B32D68" w:rsidP="00B32D68">
            <w:r>
              <w:t xml:space="preserve">No. </w:t>
            </w:r>
          </w:p>
          <w:p w:rsidR="00B32D68" w:rsidRDefault="00B32D68" w:rsidP="00B32D68">
            <w:r>
              <w:t>Additional fees will apply for any advice required outside of Employment law &amp; HR, or, if an Employment Tribunal claim is brought against the company.</w:t>
            </w:r>
          </w:p>
          <w:p w:rsidR="00B32D68" w:rsidRDefault="00B32D68" w:rsidP="00B32D68"/>
        </w:tc>
      </w:tr>
    </w:tbl>
    <w:p w:rsidR="00B32D68" w:rsidRPr="00836AD4" w:rsidRDefault="00B32D68">
      <w:pPr>
        <w:rPr>
          <w:b/>
        </w:rPr>
      </w:pPr>
    </w:p>
    <w:p w:rsidR="00836AD4" w:rsidRPr="005E6820" w:rsidRDefault="00836AD4" w:rsidP="00836AD4">
      <w:pPr>
        <w:rPr>
          <w:b/>
        </w:rPr>
      </w:pPr>
      <w:r w:rsidRPr="005E6820">
        <w:rPr>
          <w:b/>
        </w:rPr>
        <w:t>Employment Law Team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434"/>
        <w:gridCol w:w="2188"/>
      </w:tblGrid>
      <w:tr w:rsidR="00836AD4" w:rsidTr="00F9313F"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D4" w:rsidRDefault="00836AD4" w:rsidP="00F9313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D4" w:rsidRDefault="00836AD4" w:rsidP="00F9313F">
            <w:pPr>
              <w:rPr>
                <w:b/>
                <w:bCs/>
              </w:rPr>
            </w:pPr>
            <w:r>
              <w:rPr>
                <w:b/>
                <w:bCs/>
              </w:rPr>
              <w:t>Job Title / Role (identify if supervisor)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D4" w:rsidRDefault="00836AD4" w:rsidP="00F9313F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Qualification(s)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AD4" w:rsidRDefault="00836AD4" w:rsidP="00F9313F">
            <w:pPr>
              <w:rPr>
                <w:b/>
                <w:bCs/>
              </w:rPr>
            </w:pPr>
            <w:r>
              <w:rPr>
                <w:b/>
                <w:bCs/>
              </w:rPr>
              <w:t>No of years experience in field</w:t>
            </w:r>
          </w:p>
        </w:tc>
      </w:tr>
      <w:tr w:rsidR="00836AD4" w:rsidTr="00F9313F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Mark Forman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 xml:space="preserve">Solicitor - Partner </w:t>
            </w:r>
          </w:p>
          <w:p w:rsidR="00836AD4" w:rsidRDefault="00836AD4" w:rsidP="00F9313F">
            <w:r>
              <w:t>Supervisor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Solicitor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24</w:t>
            </w:r>
          </w:p>
        </w:tc>
      </w:tr>
      <w:tr w:rsidR="00836AD4" w:rsidTr="00F9313F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 xml:space="preserve">Chris Hayes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Associate Solicitor and Head of Employment Team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Solicitor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8 years</w:t>
            </w:r>
          </w:p>
        </w:tc>
      </w:tr>
      <w:tr w:rsidR="00836AD4" w:rsidTr="00F9313F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Gary Knox-Hammell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Trainee Solicitor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LPC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1 year</w:t>
            </w:r>
          </w:p>
        </w:tc>
      </w:tr>
      <w:tr w:rsidR="00836AD4" w:rsidTr="00F9313F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David Tarttelin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Trainee Solicitor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LPC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1 year</w:t>
            </w:r>
          </w:p>
        </w:tc>
      </w:tr>
      <w:tr w:rsidR="00836AD4" w:rsidTr="00F9313F"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Rebecca Brown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 xml:space="preserve">Legal Assistant 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/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AD4" w:rsidRDefault="00836AD4" w:rsidP="00F9313F">
            <w:r>
              <w:t>3 years</w:t>
            </w:r>
          </w:p>
        </w:tc>
      </w:tr>
    </w:tbl>
    <w:p w:rsidR="003B7793" w:rsidRDefault="003B7793" w:rsidP="00836AD4"/>
    <w:sectPr w:rsidR="003B7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BC"/>
    <w:multiLevelType w:val="hybridMultilevel"/>
    <w:tmpl w:val="B14A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93"/>
    <w:rsid w:val="003B7793"/>
    <w:rsid w:val="006F3AD7"/>
    <w:rsid w:val="00825CCA"/>
    <w:rsid w:val="00836AD4"/>
    <w:rsid w:val="00A4247B"/>
    <w:rsid w:val="00B32D68"/>
    <w:rsid w:val="00D474B7"/>
    <w:rsid w:val="00F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D4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D4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Thompson</dc:creator>
  <cp:lastModifiedBy>Tracy Thompson</cp:lastModifiedBy>
  <cp:revision>3</cp:revision>
  <dcterms:created xsi:type="dcterms:W3CDTF">2018-12-05T11:40:00Z</dcterms:created>
  <dcterms:modified xsi:type="dcterms:W3CDTF">2018-12-05T12:25:00Z</dcterms:modified>
</cp:coreProperties>
</file>